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C4" w:rsidRDefault="008B0176">
      <w:pPr>
        <w:spacing w:after="310" w:line="259" w:lineRule="auto"/>
        <w:ind w:left="4604" w:right="0" w:firstLine="0"/>
        <w:jc w:val="left"/>
      </w:pPr>
      <w:r>
        <w:rPr>
          <w:noProof/>
        </w:rPr>
        <w:drawing>
          <wp:inline distT="0" distB="0" distL="0" distR="0">
            <wp:extent cx="560870" cy="737686"/>
            <wp:effectExtent l="0" t="0" r="0" b="0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70" cy="7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C4" w:rsidRDefault="008B0176" w:rsidP="008B0176">
      <w:pPr>
        <w:spacing w:after="0" w:line="259" w:lineRule="auto"/>
        <w:ind w:hanging="10"/>
        <w:jc w:val="center"/>
      </w:pPr>
      <w:r>
        <w:t>РОССИЙСКАЯ ФЕДЕРАЦИЯ</w:t>
      </w:r>
    </w:p>
    <w:p w:rsidR="000764C4" w:rsidRDefault="008B0176" w:rsidP="008B0176">
      <w:pPr>
        <w:spacing w:after="264" w:line="259" w:lineRule="auto"/>
        <w:ind w:hanging="10"/>
        <w:jc w:val="center"/>
      </w:pPr>
      <w:r>
        <w:t>ИРКУТСКАЯ ОБЛАСТЬ</w:t>
      </w:r>
    </w:p>
    <w:p w:rsidR="008B0176" w:rsidRDefault="008B0176" w:rsidP="008B0176">
      <w:pPr>
        <w:ind w:right="0" w:hanging="374"/>
        <w:jc w:val="center"/>
      </w:pPr>
      <w:r>
        <w:t>АДМИНИСТРАЦИЯ ЧУНСКОГО РАЙОНА</w:t>
      </w:r>
    </w:p>
    <w:p w:rsidR="008B0176" w:rsidRPr="008B0176" w:rsidRDefault="008B0176" w:rsidP="008B0176">
      <w:pPr>
        <w:ind w:right="0" w:hanging="374"/>
        <w:jc w:val="center"/>
        <w:rPr>
          <w:sz w:val="56"/>
          <w:szCs w:val="56"/>
        </w:rPr>
      </w:pPr>
    </w:p>
    <w:p w:rsidR="000764C4" w:rsidRPr="008B0176" w:rsidRDefault="008B0176" w:rsidP="008B0176">
      <w:pPr>
        <w:ind w:right="0" w:hanging="374"/>
        <w:jc w:val="center"/>
        <w:rPr>
          <w:b/>
          <w:sz w:val="56"/>
          <w:szCs w:val="56"/>
        </w:rPr>
      </w:pPr>
      <w:r w:rsidRPr="008B0176">
        <w:rPr>
          <w:b/>
          <w:sz w:val="56"/>
          <w:szCs w:val="56"/>
        </w:rPr>
        <w:t>Постановление</w:t>
      </w:r>
    </w:p>
    <w:p w:rsidR="000764C4" w:rsidRDefault="008B0176" w:rsidP="008B0176">
      <w:pPr>
        <w:tabs>
          <w:tab w:val="center" w:pos="5033"/>
          <w:tab w:val="center" w:pos="8626"/>
        </w:tabs>
        <w:spacing w:after="264" w:line="259" w:lineRule="auto"/>
        <w:ind w:right="0" w:firstLine="0"/>
        <w:jc w:val="center"/>
      </w:pPr>
      <w:proofErr w:type="spellStart"/>
      <w:r>
        <w:t>рп</w:t>
      </w:r>
      <w:proofErr w:type="spellEnd"/>
      <w:r>
        <w:t>. Чунский</w:t>
      </w:r>
    </w:p>
    <w:p w:rsidR="008B0176" w:rsidRDefault="008B0176" w:rsidP="008B0176">
      <w:pPr>
        <w:tabs>
          <w:tab w:val="center" w:pos="5033"/>
          <w:tab w:val="center" w:pos="8626"/>
        </w:tabs>
        <w:spacing w:after="264" w:line="259" w:lineRule="auto"/>
        <w:ind w:right="0" w:firstLine="0"/>
        <w:jc w:val="center"/>
      </w:pPr>
      <w:proofErr w:type="gramStart"/>
      <w:r>
        <w:t>16.05.2023  г.</w:t>
      </w:r>
      <w:proofErr w:type="gramEnd"/>
      <w:r>
        <w:t xml:space="preserve"> </w:t>
      </w:r>
      <w:r>
        <w:tab/>
      </w:r>
      <w:proofErr w:type="spellStart"/>
      <w:r>
        <w:t>рп.Чунский</w:t>
      </w:r>
      <w:proofErr w:type="spellEnd"/>
      <w:r>
        <w:tab/>
      </w:r>
      <w:r>
        <w:tab/>
        <w:t>№129</w:t>
      </w:r>
    </w:p>
    <w:p w:rsidR="000764C4" w:rsidRDefault="008B0176">
      <w:pPr>
        <w:spacing w:after="693"/>
        <w:ind w:left="4" w:right="4498" w:firstLine="0"/>
      </w:pPr>
      <w:r>
        <w:t>Об определении даты проведения Последнего звонка в общеобразовательных организациях Чунского района</w:t>
      </w:r>
    </w:p>
    <w:p w:rsidR="000764C4" w:rsidRDefault="008B0176">
      <w:pPr>
        <w:spacing w:after="309"/>
        <w:ind w:left="4" w:right="0"/>
      </w:pPr>
      <w:r>
        <w:t xml:space="preserve">Во исполнение подпункта «б» пункта 1 постановления Правительства Иркутской области от 14.11.2011 года № 313-пп «Об установлении требований и ограничений в сфере розничной продажи алкогольной продукции на территории Иркутской области» (в ред. от 28.09.2022 </w:t>
      </w:r>
      <w:r>
        <w:t>года), в соответствии с приказом муниципального казённого учреждения «Отдел образования администрации Чунского района» от 02.05.2023 года № 0-149 «О порядке окончания 2022-2023 учебного года в муниципальных общеобразовательных организациях Чунского района»</w:t>
      </w:r>
      <w:r>
        <w:t>, руководствуясь статьями 6, 38, 50 Устава Чунского районного муниципального образования,</w:t>
      </w:r>
    </w:p>
    <w:p w:rsidR="000764C4" w:rsidRDefault="008B0176">
      <w:pPr>
        <w:numPr>
          <w:ilvl w:val="0"/>
          <w:numId w:val="1"/>
        </w:numPr>
        <w:ind w:right="0"/>
      </w:pPr>
      <w:r>
        <w:t>Определить дату проведения Последнего звонка в общеобразовательных организациях Чунского района - 22 мая 2023 года.</w:t>
      </w:r>
    </w:p>
    <w:p w:rsidR="000764C4" w:rsidRDefault="008B0176">
      <w:pPr>
        <w:numPr>
          <w:ilvl w:val="0"/>
          <w:numId w:val="1"/>
        </w:numPr>
        <w:ind w:right="0"/>
      </w:pPr>
      <w:r>
        <w:t>Отделу экономического развития аппарата администра</w:t>
      </w:r>
      <w:r>
        <w:t>ции Чунского района (Перфильева ЕС.):</w:t>
      </w:r>
    </w:p>
    <w:p w:rsidR="000764C4" w:rsidRDefault="008B0176">
      <w:pPr>
        <w:numPr>
          <w:ilvl w:val="1"/>
          <w:numId w:val="1"/>
        </w:numPr>
        <w:spacing w:after="0" w:line="232" w:lineRule="auto"/>
        <w:ind w:right="0" w:firstLine="710"/>
        <w:jc w:val="left"/>
      </w:pPr>
      <w:r>
        <w:t>довести до сведения юридических лиц и индивидуальных предпринимателей, осуществляющих реализацию алкогольной продукции на территории Чунского района, информацию о дате проведения Последнего звонка;</w:t>
      </w:r>
    </w:p>
    <w:p w:rsidR="000764C4" w:rsidRDefault="008B0176">
      <w:pPr>
        <w:numPr>
          <w:ilvl w:val="1"/>
          <w:numId w:val="1"/>
        </w:numPr>
        <w:ind w:right="0" w:firstLine="710"/>
        <w:jc w:val="left"/>
      </w:pPr>
      <w:r>
        <w:t>проинформировать через средства массовой информации население Чунского района об установленных требованиях и ограничениях в сфере розничной продажи алкогольной продукции.</w:t>
      </w:r>
    </w:p>
    <w:p w:rsidR="000764C4" w:rsidRDefault="008B0176">
      <w:pPr>
        <w:ind w:left="4" w:right="0"/>
      </w:pPr>
      <w:r>
        <w:t>З. Рекомендовать отделу министерства внутренних дел России по Чунскому району (Мамоно</w:t>
      </w:r>
      <w:r>
        <w:t>в СВ.) в день проведения Последнего звонка проконтролировать исполнение юридическими лицами и индивидуальными предпринимателями, осуществляющими розничную продажу алкогольной продукции на территории Чунского района, установленных требований и ограничений в</w:t>
      </w:r>
      <w:r>
        <w:t xml:space="preserve"> сфере розничной продажи алкогольной продукции.</w:t>
      </w:r>
    </w:p>
    <w:p w:rsidR="000764C4" w:rsidRDefault="008B0176">
      <w:pPr>
        <w:numPr>
          <w:ilvl w:val="0"/>
          <w:numId w:val="2"/>
        </w:numPr>
        <w:spacing w:after="25"/>
        <w:ind w:right="0"/>
      </w:pPr>
      <w: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0764C4" w:rsidRDefault="008B0176">
      <w:pPr>
        <w:numPr>
          <w:ilvl w:val="0"/>
          <w:numId w:val="2"/>
        </w:numPr>
        <w:spacing w:after="546"/>
        <w:ind w:right="0"/>
      </w:pPr>
      <w:r>
        <w:t>Контроль исполнения настоящего п</w:t>
      </w:r>
      <w:r>
        <w:t>остановления возложить на заместителя мэра Чунского района по</w:t>
      </w:r>
      <w:bookmarkStart w:id="0" w:name="_GoBack"/>
      <w:bookmarkEnd w:id="0"/>
      <w:r>
        <w:t xml:space="preserve"> экономическим и финансовым во</w:t>
      </w:r>
    </w:p>
    <w:p w:rsidR="000764C4" w:rsidRDefault="008B0176">
      <w:pPr>
        <w:spacing w:after="34"/>
        <w:ind w:left="4" w:right="0" w:firstLine="0"/>
      </w:pPr>
      <w:r>
        <w:t>Мэр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Н.Д. </w:t>
      </w:r>
      <w:proofErr w:type="spellStart"/>
      <w:r>
        <w:t>Хрычов</w:t>
      </w:r>
      <w:proofErr w:type="spellEnd"/>
    </w:p>
    <w:sectPr w:rsidR="000764C4" w:rsidSect="008B0176">
      <w:pgSz w:w="11900" w:h="16840"/>
      <w:pgMar w:top="1435" w:right="629" w:bottom="851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DBB3E66"/>
    <w:multiLevelType w:val="hybridMultilevel"/>
    <w:tmpl w:val="2F181CA6"/>
    <w:lvl w:ilvl="0" w:tplc="751C211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02B0D4">
      <w:start w:val="1"/>
      <w:numFmt w:val="bullet"/>
      <w:lvlText w:val="•"/>
      <w:lvlPicBulletId w:val="0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4E6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0868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E01C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40DFE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C3896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8635E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25FAA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060B1"/>
    <w:multiLevelType w:val="hybridMultilevel"/>
    <w:tmpl w:val="52064392"/>
    <w:lvl w:ilvl="0" w:tplc="9CD8766E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F60B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A4CD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CEF6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7A49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0E008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DCD78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F45F7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77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4"/>
    <w:rsid w:val="000764C4"/>
    <w:rsid w:val="008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F95"/>
  <w15:docId w15:val="{C68DD636-36EE-401F-B6D6-0DB9E6B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5" w:lineRule="auto"/>
      <w:ind w:right="149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2023-06-22T02:03:00Z</dcterms:created>
  <dcterms:modified xsi:type="dcterms:W3CDTF">2023-06-22T02:03:00Z</dcterms:modified>
</cp:coreProperties>
</file>